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9B" w:rsidRDefault="00535D9B" w:rsidP="00535D9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535D9B" w:rsidRDefault="00535D9B" w:rsidP="00535D9B">
      <w:pPr>
        <w:pStyle w:val="Textoindependiente"/>
        <w:rPr>
          <w:rFonts w:ascii="Times New Roman"/>
          <w:sz w:val="20"/>
        </w:rPr>
      </w:pPr>
    </w:p>
    <w:p w:rsidR="00535D9B" w:rsidRDefault="00535D9B" w:rsidP="00535D9B">
      <w:pPr>
        <w:pStyle w:val="Textoindependiente"/>
        <w:spacing w:before="5"/>
        <w:rPr>
          <w:rFonts w:ascii="Times New Roman"/>
          <w:sz w:val="19"/>
        </w:rPr>
      </w:pPr>
    </w:p>
    <w:p w:rsidR="00535D9B" w:rsidRDefault="00535D9B" w:rsidP="00535D9B">
      <w:pPr>
        <w:pStyle w:val="Textoindependiente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9824085" cy="183515"/>
                <wp:effectExtent l="8255" t="14605" r="6985" b="1143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4085" cy="183515"/>
                          <a:chOff x="0" y="0"/>
                          <a:chExt cx="15471" cy="28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374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6" y="8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8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6" y="280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5463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16"/>
                            <a:ext cx="15283" cy="256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D9B" w:rsidRDefault="00535D9B" w:rsidP="00535D9B">
                              <w:pPr>
                                <w:spacing w:line="251" w:lineRule="exact"/>
                                <w:ind w:left="4536" w:right="338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RÚBRICA SOBRE </w:t>
                              </w:r>
                              <w:r w:rsidR="00177EA6">
                                <w:rPr>
                                  <w:b/>
                                </w:rPr>
                                <w:t>EL</w:t>
                              </w:r>
                              <w:r>
                                <w:rPr>
                                  <w:b/>
                                </w:rPr>
                                <w:t xml:space="preserve"> ECOSISTEMA </w:t>
                              </w:r>
                              <w:r w:rsidR="00177EA6">
                                <w:rPr>
                                  <w:b/>
                                </w:rPr>
                                <w:t>LITORAL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773.55pt;height:14.45pt;mso-position-horizontal-relative:char;mso-position-vertical-relative:line" coordsize="1547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">
                <v:rect id="Rectangle 3" o:spid="_x0000_s1027" style="position:absolute;left:15374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bRMEA&#10;AADaAAAADwAAAGRycy9kb3ducmV2LnhtbESPzarCMBSE9xd8h3AENxdN/UGkGkVEwYUbqw9waI5N&#10;tTkpTaz17Y1w4S6HmfmGWW06W4mWGl86VjAeJSCIc6dLLhRcL4fhAoQPyBorx6TgTR42697PClPt&#10;XnymNguFiBD2KSowIdSplD43ZNGPXE0cvZtrLIYom0LqBl8Rbis5SZK5tFhyXDBY085Q/sieVsGp&#10;3WdJthi3uak7N50fft9391Rq0O+2SxCBuvAf/msftYIZfK/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S20TBAAAA2gAAAA8AAAAAAAAAAAAAAAAAmAIAAGRycy9kb3du&#10;cmV2LnhtbFBLBQYAAAAABAAEAPUAAACGAwAAAAA=&#10;" fillcolor="#9cc2e4" stroked="f"/>
                <v:rect id="Rectangle 4" o:spid="_x0000_s1028" style="position:absolute;left:32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+38AA&#10;AADaAAAADwAAAGRycy9kb3ducmV2LnhtbESPwarCMBRE9w/8h3AFNw9NVRSpRhFRcOHG6gdcmmtT&#10;bW5KE2v9eyM8eMthZs4wq01nK9FS40vHCsajBARx7nTJhYLr5TBcgPABWWPlmBS8ycNm3ftZYard&#10;i8/UZqEQEcI+RQUmhDqV0ueGLPqRq4mjd3ONxRBlU0jd4CvCbSUnSTKXFkuOCwZr2hnKH9nTKji1&#10;+yzJFuM2N3XnpvPD7/vunkoN+t12CSJQF/7Df+2jVjCD75V4A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5+38AAAADaAAAADwAAAAAAAAAAAAAAAACYAgAAZHJzL2Rvd25y&#10;ZXYueG1sUEsFBgAAAAAEAAQA9QAAAIUDAAAAAA==&#10;" fillcolor="#9cc2e4" stroked="f"/>
                <v:line id="Line 5" o:spid="_x0000_s1029" style="position:absolute;visibility:visible;mso-wrap-style:square" from="16,8" to="1545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JTsIAAADaAAAADwAAAGRycy9kb3ducmV2LnhtbESPQWsCMRSE74L/ITyhN80qVGRrXFRq&#10;2VOhKp5fN8/NspuXbZLq9t83hYLHYWa+YdbFYDtxIx8axwrmswwEceV0w7WC8+kwXYEIEVlj55gU&#10;/FCAYjMerTHX7s4fdDvGWiQIhxwVmBj7XMpQGbIYZq4nTt7VeYsxSV9L7fGe4LaTiyxbSosNpwWD&#10;Pe0NVe3x2yo4+PK9/dLh2YW3S/l6OpvP7WKn1NNk2L6AiDTER/i/XWoFS/i7km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5JTsIAAADaAAAADwAAAAAAAAAAAAAA&#10;AAChAgAAZHJzL2Rvd25yZXYueG1sUEsFBgAAAAAEAAQA+QAAAJADAAAAAA==&#10;" strokeweight=".29106mm"/>
                <v:line id="Line 6" o:spid="_x0000_s1030" style="position:absolute;visibility:visible;mso-wrap-style:square" from="8,0" to="8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dOsEAAADaAAAADwAAAGRycy9kb3ducmV2LnhtbESPT2sCMRTE7wW/Q3iF3mq2La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506wQAAANoAAAAPAAAAAAAAAAAAAAAA&#10;AKECAABkcnMvZG93bnJldi54bWxQSwUGAAAAAAQABAD5AAAAjwMAAAAA&#10;" strokeweight=".8pt"/>
                <v:line id="Line 7" o:spid="_x0000_s1031" style="position:absolute;visibility:visible;mso-wrap-style:square" from="16,280" to="15455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JSL0AAADaAAAADwAAAGRycy9kb3ducmV2LnhtbERPy4rCMBTdC/5DuMLsNHUGilSjiDrg&#10;asAHuL0016aY3JQk2vr3k8XALA/nvdoMzooXhdh6VjCfFSCIa69bbhRcL9/TBYiYkDVaz6TgTRE2&#10;6/FohZX2PZ/odU6NyCEcK1RgUuoqKWNtyGGc+Y44c3cfHKYMQyN1wD6HOys/i6KUDlvODQY72hmq&#10;H+enU5C25SHwzT2v5b43he0vX/Znr9THZNguQSQa0r/4z33UCvLWfCXfALn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ECUi9AAAA2gAAAA8AAAAAAAAAAAAAAAAAoQIA&#10;AGRycy9kb3ducmV2LnhtbFBLBQYAAAAABAAEAPkAAACLAwAAAAA=&#10;" strokeweight=".8pt"/>
                <v:line id="Line 8" o:spid="_x0000_s1032" style="position:absolute;visibility:visible;mso-wrap-style:square" from="15463,0" to="15463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dPMIAAADaAAAADwAAAGRycy9kb3ducmV2LnhtbESPQWsCMRSE7wX/Q3hCbzWroNTVKFpq&#10;2VOhKp6fm+dmcfOyJlHXf98UCh6HmfmGmS8724gb+VA7VjAcZCCIS6drrhTsd5u3dxAhImtsHJOC&#10;BwVYLnovc8y1u/MP3baxEgnCIUcFJsY2lzKUhiyGgWuJk3dy3mJM0ldSe7wnuG3kKMsm0mLNacFg&#10;Sx+GyvP2ahVsfPF9vugwduHrUHzu9ua4Gq2Veu13qxmISF18hv/bhVYwhb8r6Qb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HdPMIAAADaAAAADwAAAAAAAAAAAAAA&#10;AAChAgAAZHJzL2Rvd25yZXYueG1sUEsFBgAAAAAEAAQA+QAAAJADAAAAAA==&#10;" strokeweight=".2910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92;top:16;width:15283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7GOMMA&#10;AADbAAAADwAAAGRycy9kb3ducmV2LnhtbESPMW/CQAyF90r8h5ORupULDBWkHAihVqJsJAwdrZyb&#10;pOR8IXclgV+PByQ2W+/5vc/L9eAadaEu1J4NTCcJKOLC25pLA8f8620OKkRki41nMnClAOvV6GWJ&#10;qfU9H+iSxVJJCIcUDVQxtqnWoajIYZj4lli0X985jLJ2pbYd9hLuGj1LknftsGZpqLClbUXFKft3&#10;BuxPMpuG/ee5/17syj7P8tue/4x5HQ+bD1CRhvg0P653VvCFX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7GOMMAAADbAAAADwAAAAAAAAAAAAAAAACYAgAAZHJzL2Rv&#10;d25yZXYueG1sUEsFBgAAAAAEAAQA9QAAAIgDAAAAAA==&#10;" fillcolor="#9cc2e4" stroked="f">
                  <v:textbox inset="0,0,0,0">
                    <w:txbxContent>
                      <w:p w:rsidR="00535D9B" w:rsidRDefault="00535D9B" w:rsidP="00535D9B">
                        <w:pPr>
                          <w:spacing w:line="251" w:lineRule="exact"/>
                          <w:ind w:left="4536" w:right="338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RÚBRICA SOBRE </w:t>
                        </w:r>
                        <w:r w:rsidR="00177EA6">
                          <w:rPr>
                            <w:b/>
                          </w:rPr>
                          <w:t>EL</w:t>
                        </w:r>
                        <w:r>
                          <w:rPr>
                            <w:b/>
                          </w:rPr>
                          <w:t xml:space="preserve"> ECOSISTEMA </w:t>
                        </w:r>
                        <w:r w:rsidR="00177EA6">
                          <w:rPr>
                            <w:b/>
                          </w:rPr>
                          <w:t>LITORAL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5D9B" w:rsidRDefault="00535D9B" w:rsidP="00535D9B">
      <w:pPr>
        <w:pStyle w:val="Textoindependiente"/>
        <w:rPr>
          <w:rFonts w:ascii="Times New Roman"/>
          <w:sz w:val="20"/>
        </w:rPr>
      </w:pPr>
    </w:p>
    <w:p w:rsidR="00535D9B" w:rsidRDefault="00535D9B" w:rsidP="00535D9B">
      <w:pPr>
        <w:pStyle w:val="Ttulo1"/>
        <w:tabs>
          <w:tab w:val="left" w:pos="14184"/>
        </w:tabs>
        <w:spacing w:before="181"/>
        <w:ind w:left="124"/>
        <w:rPr>
          <w:rFonts w:ascii="Calibri"/>
        </w:rPr>
      </w:pPr>
      <w:r>
        <w:rPr>
          <w:rFonts w:ascii="Calibri"/>
          <w:spacing w:val="-3"/>
        </w:rPr>
        <w:t>Nombre  del alumno/a: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35D9B" w:rsidRDefault="00535D9B" w:rsidP="00535D9B">
      <w:pPr>
        <w:rPr>
          <w:sz w:val="20"/>
        </w:rPr>
      </w:pPr>
    </w:p>
    <w:p w:rsidR="00535D9B" w:rsidRDefault="00535D9B" w:rsidP="00535D9B">
      <w:pPr>
        <w:rPr>
          <w:sz w:val="20"/>
        </w:rPr>
      </w:pPr>
    </w:p>
    <w:p w:rsidR="00535D9B" w:rsidRDefault="00535D9B" w:rsidP="00535D9B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2"/>
        <w:gridCol w:w="3091"/>
        <w:gridCol w:w="3091"/>
        <w:gridCol w:w="3091"/>
        <w:gridCol w:w="3091"/>
      </w:tblGrid>
      <w:tr w:rsidR="00333083" w:rsidRPr="00333083" w:rsidTr="004868B2">
        <w:trPr>
          <w:trHeight w:val="252"/>
        </w:trPr>
        <w:tc>
          <w:tcPr>
            <w:tcW w:w="3079" w:type="dxa"/>
            <w:tcBorders>
              <w:right w:val="single" w:sz="8" w:space="0" w:color="6FAC46"/>
            </w:tcBorders>
            <w:shd w:val="clear" w:color="auto" w:fill="BEBEBE"/>
          </w:tcPr>
          <w:p w:rsidR="00535D9B" w:rsidRPr="00333083" w:rsidRDefault="00535D9B" w:rsidP="005932C7">
            <w:pPr>
              <w:pStyle w:val="TableParagraph"/>
              <w:spacing w:line="233" w:lineRule="exact"/>
              <w:ind w:left="1022" w:right="1032"/>
              <w:jc w:val="center"/>
              <w:rPr>
                <w:b/>
              </w:rPr>
            </w:pPr>
            <w:r w:rsidRPr="00333083">
              <w:rPr>
                <w:b/>
              </w:rPr>
              <w:t>ASPECTOS</w:t>
            </w:r>
          </w:p>
        </w:tc>
        <w:tc>
          <w:tcPr>
            <w:tcW w:w="3103" w:type="dxa"/>
            <w:gridSpan w:val="2"/>
            <w:tcBorders>
              <w:left w:val="single" w:sz="8" w:space="0" w:color="BEBEBE"/>
              <w:right w:val="single" w:sz="8" w:space="0" w:color="2D74B5"/>
            </w:tcBorders>
            <w:shd w:val="clear" w:color="auto" w:fill="6FAC46"/>
          </w:tcPr>
          <w:p w:rsidR="00535D9B" w:rsidRPr="00333083" w:rsidRDefault="00535D9B" w:rsidP="005932C7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4</w:t>
            </w:r>
          </w:p>
        </w:tc>
        <w:tc>
          <w:tcPr>
            <w:tcW w:w="3091" w:type="dxa"/>
            <w:tcBorders>
              <w:left w:val="single" w:sz="8" w:space="0" w:color="6FAC46"/>
              <w:right w:val="single" w:sz="8" w:space="0" w:color="C45811"/>
            </w:tcBorders>
            <w:shd w:val="clear" w:color="auto" w:fill="2D74B5"/>
          </w:tcPr>
          <w:p w:rsidR="00535D9B" w:rsidRPr="00333083" w:rsidRDefault="00535D9B" w:rsidP="005932C7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3</w:t>
            </w:r>
          </w:p>
        </w:tc>
        <w:tc>
          <w:tcPr>
            <w:tcW w:w="3091" w:type="dxa"/>
            <w:tcBorders>
              <w:left w:val="single" w:sz="8" w:space="0" w:color="2D74B5"/>
              <w:right w:val="single" w:sz="8" w:space="0" w:color="FFC000"/>
            </w:tcBorders>
            <w:shd w:val="clear" w:color="auto" w:fill="C45811"/>
          </w:tcPr>
          <w:p w:rsidR="00535D9B" w:rsidRPr="00333083" w:rsidRDefault="00535D9B" w:rsidP="005932C7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2</w:t>
            </w:r>
          </w:p>
        </w:tc>
        <w:tc>
          <w:tcPr>
            <w:tcW w:w="3091" w:type="dxa"/>
            <w:tcBorders>
              <w:left w:val="single" w:sz="8" w:space="0" w:color="C45811"/>
            </w:tcBorders>
            <w:shd w:val="clear" w:color="auto" w:fill="FFC000"/>
          </w:tcPr>
          <w:p w:rsidR="00535D9B" w:rsidRPr="00333083" w:rsidRDefault="00535D9B" w:rsidP="005932C7">
            <w:pPr>
              <w:pStyle w:val="TableParagraph"/>
              <w:spacing w:line="233" w:lineRule="exact"/>
              <w:ind w:left="32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1</w:t>
            </w:r>
          </w:p>
        </w:tc>
      </w:tr>
      <w:tr w:rsidR="00333083" w:rsidRPr="00333083" w:rsidTr="004868B2">
        <w:trPr>
          <w:trHeight w:val="1597"/>
        </w:trPr>
        <w:tc>
          <w:tcPr>
            <w:tcW w:w="3079" w:type="dxa"/>
          </w:tcPr>
          <w:p w:rsidR="001E12C4" w:rsidRPr="00333083" w:rsidRDefault="001E12C4" w:rsidP="00177EA6">
            <w:pPr>
              <w:pStyle w:val="TableParagraph"/>
              <w:ind w:left="142" w:right="102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 xml:space="preserve">Características principales </w:t>
            </w:r>
            <w:r w:rsidR="00177EA6" w:rsidRPr="00333083">
              <w:rPr>
                <w:b/>
                <w:lang w:val="es-ES"/>
              </w:rPr>
              <w:t>del ecosistema</w:t>
            </w:r>
            <w:r w:rsidRPr="00333083">
              <w:rPr>
                <w:b/>
                <w:lang w:val="es-ES"/>
              </w:rPr>
              <w:t xml:space="preserve"> </w:t>
            </w:r>
            <w:r w:rsidR="00177EA6" w:rsidRPr="00333083">
              <w:rPr>
                <w:b/>
                <w:lang w:val="es-ES"/>
              </w:rPr>
              <w:t>litoral</w:t>
            </w:r>
          </w:p>
          <w:p w:rsidR="00535D9B" w:rsidRPr="00333083" w:rsidRDefault="00E721C0" w:rsidP="00177EA6">
            <w:pPr>
              <w:pStyle w:val="TableParagraph"/>
              <w:spacing w:line="237" w:lineRule="auto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Hace referencia </w:t>
            </w:r>
            <w:r w:rsidR="00535D9B" w:rsidRPr="00333083">
              <w:rPr>
                <w:lang w:val="es-ES"/>
              </w:rPr>
              <w:t xml:space="preserve">al </w:t>
            </w:r>
            <w:r w:rsidRPr="00333083">
              <w:rPr>
                <w:lang w:val="es-ES"/>
              </w:rPr>
              <w:t xml:space="preserve">reconocimiento y organización de las características  principales </w:t>
            </w:r>
            <w:r w:rsidR="00177EA6" w:rsidRPr="00333083">
              <w:rPr>
                <w:lang w:val="es-ES"/>
              </w:rPr>
              <w:t>del ecosistema el litoral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FB33BB" w:rsidRPr="00333083" w:rsidRDefault="00FB33BB" w:rsidP="00177EA6">
            <w:pPr>
              <w:pStyle w:val="TableParagraph"/>
              <w:spacing w:line="249" w:lineRule="exac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con facilidad todas las características </w:t>
            </w:r>
            <w:r w:rsidR="00177EA6" w:rsidRPr="00333083">
              <w:rPr>
                <w:lang w:val="es-ES"/>
              </w:rPr>
              <w:t>del ecosistema litoral. Comete 0 o 1 error.</w:t>
            </w:r>
            <w:r w:rsidR="00166767" w:rsidRPr="00333083">
              <w:rPr>
                <w:lang w:val="es-ES"/>
              </w:rPr>
              <w:t xml:space="preserve"> Además</w:t>
            </w:r>
            <w:r w:rsidR="009972D2">
              <w:rPr>
                <w:lang w:val="es-ES"/>
              </w:rPr>
              <w:t>,</w:t>
            </w:r>
            <w:r w:rsidR="00166767" w:rsidRPr="00333083">
              <w:rPr>
                <w:lang w:val="es-ES"/>
              </w:rPr>
              <w:t xml:space="preserve"> aplica los conocimientos para identificar ejemplos nuevos del ecosistema litoral.</w:t>
            </w:r>
          </w:p>
          <w:p w:rsidR="00535D9B" w:rsidRPr="00333083" w:rsidRDefault="00535D9B" w:rsidP="00177EA6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</w:p>
        </w:tc>
        <w:tc>
          <w:tcPr>
            <w:tcW w:w="3091" w:type="dxa"/>
          </w:tcPr>
          <w:p w:rsidR="00535D9B" w:rsidRPr="00333083" w:rsidRDefault="00FB33BB" w:rsidP="00177EA6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casi todas las características </w:t>
            </w:r>
            <w:r w:rsidR="00177EA6" w:rsidRPr="00333083">
              <w:rPr>
                <w:lang w:val="es-ES"/>
              </w:rPr>
              <w:t>del ecosistema litoral</w:t>
            </w:r>
            <w:r w:rsidRPr="00333083">
              <w:rPr>
                <w:lang w:val="es-ES"/>
              </w:rPr>
              <w:t xml:space="preserve">. Comete </w:t>
            </w:r>
            <w:r w:rsidR="00177EA6" w:rsidRPr="00333083">
              <w:rPr>
                <w:lang w:val="es-ES"/>
              </w:rPr>
              <w:t xml:space="preserve">2 o 3 </w:t>
            </w:r>
            <w:r w:rsidRPr="00333083">
              <w:rPr>
                <w:lang w:val="es-ES"/>
              </w:rPr>
              <w:t>error</w:t>
            </w:r>
            <w:r w:rsidR="00177EA6" w:rsidRPr="00333083">
              <w:rPr>
                <w:lang w:val="es-ES"/>
              </w:rPr>
              <w:t>es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535D9B" w:rsidRPr="00333083" w:rsidRDefault="00FB33BB" w:rsidP="00177EA6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algunas de las características </w:t>
            </w:r>
            <w:r w:rsidR="00177EA6" w:rsidRPr="00333083">
              <w:rPr>
                <w:lang w:val="es-ES"/>
              </w:rPr>
              <w:t>del ecosistema litoral</w:t>
            </w:r>
            <w:r w:rsidRPr="00333083">
              <w:rPr>
                <w:lang w:val="es-ES"/>
              </w:rPr>
              <w:t xml:space="preserve">. Comete </w:t>
            </w:r>
            <w:r w:rsidR="00177EA6" w:rsidRPr="00333083">
              <w:rPr>
                <w:lang w:val="es-ES"/>
              </w:rPr>
              <w:t>4</w:t>
            </w:r>
            <w:r w:rsidRPr="00333083">
              <w:rPr>
                <w:lang w:val="es-ES"/>
              </w:rPr>
              <w:t xml:space="preserve"> </w:t>
            </w:r>
            <w:r w:rsidR="00177EA6" w:rsidRPr="00333083">
              <w:rPr>
                <w:lang w:val="es-ES"/>
              </w:rPr>
              <w:t>o</w:t>
            </w:r>
            <w:r w:rsidRPr="00333083">
              <w:rPr>
                <w:lang w:val="es-ES"/>
              </w:rPr>
              <w:t xml:space="preserve"> </w:t>
            </w:r>
            <w:r w:rsidR="00177EA6" w:rsidRPr="00333083">
              <w:rPr>
                <w:lang w:val="es-ES"/>
              </w:rPr>
              <w:t>5</w:t>
            </w:r>
            <w:r w:rsidRPr="00333083">
              <w:rPr>
                <w:lang w:val="es-ES"/>
              </w:rPr>
              <w:t xml:space="preserve"> errores.</w:t>
            </w:r>
          </w:p>
        </w:tc>
        <w:tc>
          <w:tcPr>
            <w:tcW w:w="3091" w:type="dxa"/>
          </w:tcPr>
          <w:p w:rsidR="00535D9B" w:rsidRPr="00333083" w:rsidRDefault="00FB33BB" w:rsidP="00177EA6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con dificultad las características </w:t>
            </w:r>
            <w:r w:rsidR="00177EA6" w:rsidRPr="00333083">
              <w:rPr>
                <w:lang w:val="es-ES"/>
              </w:rPr>
              <w:t>del ecosistema litoral</w:t>
            </w:r>
            <w:r w:rsidRPr="00333083">
              <w:rPr>
                <w:lang w:val="es-ES"/>
              </w:rPr>
              <w:t xml:space="preserve">. Comete  </w:t>
            </w:r>
            <w:r w:rsidR="00177EA6" w:rsidRPr="00333083">
              <w:rPr>
                <w:lang w:val="es-ES"/>
              </w:rPr>
              <w:t>6</w:t>
            </w:r>
            <w:r w:rsidRPr="00333083">
              <w:rPr>
                <w:lang w:val="es-ES"/>
              </w:rPr>
              <w:t xml:space="preserve"> o más errores.</w:t>
            </w:r>
          </w:p>
        </w:tc>
      </w:tr>
      <w:tr w:rsidR="00333083" w:rsidRPr="00333083" w:rsidTr="004868B2">
        <w:trPr>
          <w:trHeight w:val="1870"/>
        </w:trPr>
        <w:tc>
          <w:tcPr>
            <w:tcW w:w="3079" w:type="dxa"/>
          </w:tcPr>
          <w:p w:rsidR="00535D9B" w:rsidRPr="00333083" w:rsidRDefault="00177EA6" w:rsidP="00177EA6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>Seres vivos del ecosistema litoral</w:t>
            </w:r>
            <w:r w:rsidR="00535D9B" w:rsidRPr="00333083">
              <w:rPr>
                <w:b/>
                <w:lang w:val="es-ES"/>
              </w:rPr>
              <w:t>:</w:t>
            </w:r>
          </w:p>
          <w:p w:rsidR="00535D9B" w:rsidRPr="00333083" w:rsidRDefault="00E721C0" w:rsidP="00177EA6">
            <w:pPr>
              <w:pStyle w:val="TableParagraph"/>
              <w:spacing w:line="242" w:lineRule="auto"/>
              <w:ind w:left="82"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Hace referencia </w:t>
            </w:r>
            <w:r w:rsidR="00535D9B" w:rsidRPr="00333083">
              <w:rPr>
                <w:lang w:val="es-ES"/>
              </w:rPr>
              <w:t xml:space="preserve">a </w:t>
            </w:r>
            <w:r w:rsidRPr="00333083">
              <w:rPr>
                <w:lang w:val="es-ES"/>
              </w:rPr>
              <w:t xml:space="preserve">la identificación de </w:t>
            </w:r>
            <w:r w:rsidR="00FB33BB" w:rsidRPr="00333083">
              <w:rPr>
                <w:lang w:val="es-ES"/>
              </w:rPr>
              <w:t xml:space="preserve">los </w:t>
            </w:r>
            <w:r w:rsidR="00177EA6" w:rsidRPr="00333083">
              <w:rPr>
                <w:lang w:val="es-ES"/>
              </w:rPr>
              <w:t xml:space="preserve">seres vivos </w:t>
            </w:r>
            <w:r w:rsidR="00FB33BB" w:rsidRPr="00333083">
              <w:rPr>
                <w:lang w:val="es-ES"/>
              </w:rPr>
              <w:t xml:space="preserve"> </w:t>
            </w:r>
            <w:r w:rsidR="00177EA6" w:rsidRPr="00333083">
              <w:rPr>
                <w:lang w:val="es-ES"/>
              </w:rPr>
              <w:t>pertenecientes al ecosistema litoral</w:t>
            </w:r>
            <w:r w:rsidR="0021149E" w:rsidRPr="00333083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535D9B" w:rsidRPr="00333083" w:rsidRDefault="006C4CBE" w:rsidP="00177EA6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Identifica fácilmente todos los </w:t>
            </w:r>
            <w:r w:rsidR="00177EA6" w:rsidRPr="00333083">
              <w:rPr>
                <w:lang w:val="es-ES"/>
              </w:rPr>
              <w:t>seres vivos pertenecientes al ecosistema</w:t>
            </w:r>
            <w:r w:rsidRPr="00333083">
              <w:rPr>
                <w:lang w:val="es-ES"/>
              </w:rPr>
              <w:t xml:space="preserve"> </w:t>
            </w:r>
            <w:r w:rsidR="00177EA6" w:rsidRPr="00333083">
              <w:rPr>
                <w:lang w:val="es-ES"/>
              </w:rPr>
              <w:t>litoral</w:t>
            </w:r>
            <w:r w:rsidRPr="00333083">
              <w:rPr>
                <w:lang w:val="es-ES"/>
              </w:rPr>
              <w:t>.</w:t>
            </w:r>
            <w:r w:rsidR="00166767" w:rsidRPr="00333083">
              <w:rPr>
                <w:lang w:val="es-ES"/>
              </w:rPr>
              <w:t xml:space="preserve"> Comete 0 o 1 error. Además</w:t>
            </w:r>
            <w:r w:rsidR="009972D2">
              <w:rPr>
                <w:lang w:val="es-ES"/>
              </w:rPr>
              <w:t>,</w:t>
            </w:r>
            <w:r w:rsidR="00166767" w:rsidRPr="00333083">
              <w:rPr>
                <w:lang w:val="es-ES"/>
              </w:rPr>
              <w:t xml:space="preserve"> aplica los conocimientos para identificar ejemplos nuevos de seres vivos del ecosistema litoral.</w:t>
            </w:r>
          </w:p>
        </w:tc>
        <w:tc>
          <w:tcPr>
            <w:tcW w:w="3091" w:type="dxa"/>
          </w:tcPr>
          <w:p w:rsidR="00535D9B" w:rsidRPr="00333083" w:rsidRDefault="006C4CBE" w:rsidP="00166767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Identifica casi todos los </w:t>
            </w:r>
            <w:r w:rsidR="00166767" w:rsidRPr="00333083">
              <w:rPr>
                <w:lang w:val="es-ES"/>
              </w:rPr>
              <w:t>sere</w:t>
            </w:r>
            <w:r w:rsidRPr="00333083">
              <w:rPr>
                <w:lang w:val="es-ES"/>
              </w:rPr>
              <w:t>s</w:t>
            </w:r>
            <w:r w:rsidR="00166767" w:rsidRPr="00333083">
              <w:rPr>
                <w:lang w:val="es-ES"/>
              </w:rPr>
              <w:t xml:space="preserve"> vivos pertenecientes al ecosistema</w:t>
            </w:r>
            <w:r w:rsidR="0021149E" w:rsidRPr="00333083">
              <w:rPr>
                <w:lang w:val="es-ES"/>
              </w:rPr>
              <w:t xml:space="preserve"> </w:t>
            </w:r>
            <w:r w:rsidR="00166767" w:rsidRPr="00333083">
              <w:rPr>
                <w:lang w:val="es-ES"/>
              </w:rPr>
              <w:t>litoral</w:t>
            </w:r>
            <w:r w:rsidR="0021149E" w:rsidRPr="00333083">
              <w:rPr>
                <w:lang w:val="es-ES"/>
              </w:rPr>
              <w:t>, come</w:t>
            </w:r>
            <w:r w:rsidRPr="00333083">
              <w:rPr>
                <w:lang w:val="es-ES"/>
              </w:rPr>
              <w:t>tiendo 2</w:t>
            </w:r>
            <w:r w:rsidR="00166767" w:rsidRPr="00333083">
              <w:rPr>
                <w:lang w:val="es-ES"/>
              </w:rPr>
              <w:t xml:space="preserve"> o 3</w:t>
            </w:r>
            <w:r w:rsidRPr="00333083">
              <w:rPr>
                <w:lang w:val="es-ES"/>
              </w:rPr>
              <w:t xml:space="preserve"> errores.</w:t>
            </w:r>
          </w:p>
        </w:tc>
        <w:tc>
          <w:tcPr>
            <w:tcW w:w="3091" w:type="dxa"/>
          </w:tcPr>
          <w:p w:rsidR="00535D9B" w:rsidRPr="00333083" w:rsidRDefault="00166767" w:rsidP="00166767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parcialmente los seres vivos pertenecientes al ecosistema litoral, cometiendo 4 o 5 errores.</w:t>
            </w:r>
          </w:p>
        </w:tc>
        <w:tc>
          <w:tcPr>
            <w:tcW w:w="3091" w:type="dxa"/>
          </w:tcPr>
          <w:p w:rsidR="00535D9B" w:rsidRPr="00333083" w:rsidRDefault="00166767" w:rsidP="00166767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con dificultad los seres vivos pertenecientes al ecosistema litoral, cometiendo 6 o más errores.</w:t>
            </w:r>
          </w:p>
        </w:tc>
      </w:tr>
      <w:tr w:rsidR="00333083" w:rsidRPr="00333083" w:rsidTr="004868B2">
        <w:trPr>
          <w:trHeight w:val="1870"/>
        </w:trPr>
        <w:tc>
          <w:tcPr>
            <w:tcW w:w="3079" w:type="dxa"/>
          </w:tcPr>
          <w:p w:rsidR="000F1779" w:rsidRPr="00333083" w:rsidRDefault="00166767" w:rsidP="0021149E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>Relaciones entre los seres vivos del ecosistema litoral</w:t>
            </w:r>
            <w:r w:rsidR="000F1779" w:rsidRPr="00333083">
              <w:rPr>
                <w:b/>
                <w:lang w:val="es-ES"/>
              </w:rPr>
              <w:t xml:space="preserve">: </w:t>
            </w:r>
          </w:p>
          <w:p w:rsidR="005877C9" w:rsidRPr="00333083" w:rsidRDefault="000F1779" w:rsidP="00166767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 w:rsidRPr="00333083">
              <w:rPr>
                <w:lang w:val="es-ES"/>
              </w:rPr>
              <w:t>H</w:t>
            </w:r>
            <w:r w:rsidR="00E721C0" w:rsidRPr="00333083">
              <w:rPr>
                <w:lang w:val="es-ES"/>
              </w:rPr>
              <w:t xml:space="preserve">ace referencia </w:t>
            </w:r>
            <w:r w:rsidR="00166767" w:rsidRPr="00333083">
              <w:rPr>
                <w:lang w:val="es-ES"/>
              </w:rPr>
              <w:t>al reconocimiento de las distintas relaciones de los seres vivos del ecosistema litoral con sus especies y con otras</w:t>
            </w:r>
            <w:r w:rsidR="00E721C0" w:rsidRPr="00333083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5877C9" w:rsidRPr="00333083" w:rsidRDefault="00166767" w:rsidP="00166767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Reconoce fácilmente todas las relaciones entre los seres vivos del ecosistema litoral, tanto con sus mismas especies como con otras</w:t>
            </w:r>
            <w:r w:rsidR="009738C7" w:rsidRPr="00333083">
              <w:rPr>
                <w:lang w:val="es-ES"/>
              </w:rPr>
              <w:t xml:space="preserve">. </w:t>
            </w:r>
          </w:p>
        </w:tc>
        <w:tc>
          <w:tcPr>
            <w:tcW w:w="3091" w:type="dxa"/>
          </w:tcPr>
          <w:p w:rsidR="005877C9" w:rsidRPr="00333083" w:rsidRDefault="00166767" w:rsidP="00166767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las relaciones entre los seres vivos del ecosistema litoral, tanto con sus mismas especies como con otras. </w:t>
            </w:r>
            <w:r w:rsidR="009738C7" w:rsidRPr="00333083">
              <w:rPr>
                <w:lang w:val="es-ES"/>
              </w:rPr>
              <w:t>Comete 1 error.</w:t>
            </w:r>
          </w:p>
        </w:tc>
        <w:tc>
          <w:tcPr>
            <w:tcW w:w="3091" w:type="dxa"/>
          </w:tcPr>
          <w:p w:rsidR="005877C9" w:rsidRPr="00333083" w:rsidRDefault="00166767" w:rsidP="00166767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Reconoce algunas relaciones entre los seres vivos del ecosistema litoral, tanto con sus mismas especies como con otras. Comete 2 o 3 errores.</w:t>
            </w:r>
          </w:p>
        </w:tc>
        <w:tc>
          <w:tcPr>
            <w:tcW w:w="3091" w:type="dxa"/>
          </w:tcPr>
          <w:p w:rsidR="005877C9" w:rsidRPr="00333083" w:rsidRDefault="00166767" w:rsidP="00166767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Reconoce con dificultad las relaciones entre los seres vivos del ecosistema litoral, tanto con sus mismas especies como con otras. Comete 4 o más errores.</w:t>
            </w:r>
          </w:p>
        </w:tc>
      </w:tr>
      <w:tr w:rsidR="00333083" w:rsidRPr="00333083" w:rsidTr="004868B2">
        <w:trPr>
          <w:trHeight w:val="1870"/>
        </w:trPr>
        <w:tc>
          <w:tcPr>
            <w:tcW w:w="3079" w:type="dxa"/>
          </w:tcPr>
          <w:p w:rsidR="00166767" w:rsidRPr="00333083" w:rsidRDefault="00166767" w:rsidP="0021149E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lastRenderedPageBreak/>
              <w:t>Acciones del ser humano y competencia cívica:</w:t>
            </w:r>
          </w:p>
          <w:p w:rsidR="00166767" w:rsidRPr="00333083" w:rsidRDefault="00166767" w:rsidP="0021149E">
            <w:pPr>
              <w:pStyle w:val="TableParagraph"/>
              <w:spacing w:line="262" w:lineRule="exact"/>
              <w:ind w:left="82" w:right="114"/>
              <w:rPr>
                <w:lang w:val="es-ES"/>
              </w:rPr>
            </w:pPr>
            <w:r w:rsidRPr="00333083">
              <w:rPr>
                <w:lang w:val="es-ES"/>
              </w:rPr>
              <w:t>Hace referencia a la distinción de las acciones benéficas y perjudiciales del ser humano en relación al impacto en el ecosistema litoral.</w:t>
            </w:r>
          </w:p>
        </w:tc>
        <w:tc>
          <w:tcPr>
            <w:tcW w:w="3103" w:type="dxa"/>
            <w:gridSpan w:val="2"/>
          </w:tcPr>
          <w:p w:rsidR="00166767" w:rsidRPr="00333083" w:rsidRDefault="00166767" w:rsidP="00166767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Distingue todas las acciones </w:t>
            </w:r>
            <w:r w:rsidR="009470B7" w:rsidRPr="00333083">
              <w:rPr>
                <w:lang w:val="es-ES"/>
              </w:rPr>
              <w:t xml:space="preserve">del ser humano, benéficas y perjudiciales,  que impactan en el ecosistema litoral. </w:t>
            </w:r>
          </w:p>
        </w:tc>
        <w:tc>
          <w:tcPr>
            <w:tcW w:w="3091" w:type="dxa"/>
          </w:tcPr>
          <w:p w:rsidR="00166767" w:rsidRPr="00333083" w:rsidRDefault="009470B7" w:rsidP="009470B7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Distingue las acciones del ser humano, benéficas y perjudiciales,  que impactan en el ecosistema litoral. Comete 1 o 2 errores.</w:t>
            </w:r>
          </w:p>
        </w:tc>
        <w:tc>
          <w:tcPr>
            <w:tcW w:w="3091" w:type="dxa"/>
          </w:tcPr>
          <w:p w:rsidR="00166767" w:rsidRPr="00333083" w:rsidRDefault="009470B7" w:rsidP="009470B7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Distingue algunas acciones del ser humano, benéficas y perjudiciales,  que impactan en el ecosistema litoral. Comete 3 o 4 errores.</w:t>
            </w:r>
          </w:p>
        </w:tc>
        <w:tc>
          <w:tcPr>
            <w:tcW w:w="3091" w:type="dxa"/>
          </w:tcPr>
          <w:p w:rsidR="00166767" w:rsidRPr="00333083" w:rsidRDefault="009470B7" w:rsidP="009470B7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Distingue con dificultad las acciones del ser humano, benéficas y perjudiciales,  que impactan en el ecosistema litoral. Comete 5 o más errores.</w:t>
            </w:r>
          </w:p>
        </w:tc>
      </w:tr>
      <w:tr w:rsidR="00333083" w:rsidRPr="00333083" w:rsidTr="004868B2">
        <w:trPr>
          <w:trHeight w:val="1325"/>
        </w:trPr>
        <w:tc>
          <w:tcPr>
            <w:tcW w:w="3091" w:type="dxa"/>
            <w:gridSpan w:val="2"/>
          </w:tcPr>
          <w:p w:rsidR="00535D9B" w:rsidRPr="00333083" w:rsidRDefault="00535D9B" w:rsidP="0021149E">
            <w:pPr>
              <w:pStyle w:val="TableParagraph"/>
              <w:spacing w:line="235" w:lineRule="auto"/>
              <w:ind w:right="114"/>
              <w:rPr>
                <w:lang w:val="es-ES"/>
              </w:rPr>
            </w:pPr>
            <w:r w:rsidRPr="00333083">
              <w:rPr>
                <w:b/>
                <w:lang w:val="es-ES"/>
              </w:rPr>
              <w:t xml:space="preserve">Comunicación lingüística: </w:t>
            </w:r>
            <w:r w:rsidRPr="00333083">
              <w:rPr>
                <w:lang w:val="es-ES"/>
              </w:rPr>
              <w:t xml:space="preserve">Destreza para </w:t>
            </w:r>
            <w:r w:rsidR="005877C9" w:rsidRPr="00333083">
              <w:rPr>
                <w:lang w:val="es-ES"/>
              </w:rPr>
              <w:t>comprender los mensajes y aplicarlos en las tareas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535D9B" w:rsidRPr="00333083" w:rsidRDefault="004B271B" w:rsidP="0021149E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 y los textos expositivos de la unidad. Relaciona los nuevos conocimientos con sus conocimientos previos y los extrapola para resolver las actividades.</w:t>
            </w:r>
          </w:p>
        </w:tc>
        <w:tc>
          <w:tcPr>
            <w:tcW w:w="3091" w:type="dxa"/>
          </w:tcPr>
          <w:p w:rsidR="00535D9B" w:rsidRPr="00333083" w:rsidRDefault="004B271B" w:rsidP="0021149E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 y los textos expositivos de la unidad.</w:t>
            </w:r>
          </w:p>
        </w:tc>
        <w:tc>
          <w:tcPr>
            <w:tcW w:w="3091" w:type="dxa"/>
          </w:tcPr>
          <w:p w:rsidR="00535D9B" w:rsidRPr="00333083" w:rsidRDefault="004B271B" w:rsidP="0021149E">
            <w:pPr>
              <w:pStyle w:val="TableParagraph"/>
              <w:spacing w:before="8" w:line="235" w:lineRule="auto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actividades, pero muestra dificultad en la comprensión de los textos expositivos de la unidad.</w:t>
            </w:r>
          </w:p>
        </w:tc>
        <w:tc>
          <w:tcPr>
            <w:tcW w:w="3091" w:type="dxa"/>
          </w:tcPr>
          <w:p w:rsidR="00535D9B" w:rsidRPr="00333083" w:rsidRDefault="00535D9B" w:rsidP="0021149E">
            <w:pPr>
              <w:pStyle w:val="TableParagraph"/>
              <w:spacing w:line="249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Muestra dificultad </w:t>
            </w:r>
            <w:r w:rsidR="004B271B" w:rsidRPr="00333083">
              <w:rPr>
                <w:lang w:val="es-ES"/>
              </w:rPr>
              <w:t>en la comprensión de</w:t>
            </w:r>
            <w:r w:rsidRPr="00333083">
              <w:rPr>
                <w:lang w:val="es-ES"/>
              </w:rPr>
              <w:t xml:space="preserve"> los </w:t>
            </w:r>
            <w:r w:rsidR="004B271B" w:rsidRPr="00333083">
              <w:rPr>
                <w:lang w:val="es-ES"/>
              </w:rPr>
              <w:t>textos expositivos de la unidad e instrucciones de las actividades.</w:t>
            </w:r>
          </w:p>
        </w:tc>
      </w:tr>
      <w:tr w:rsidR="00333083" w:rsidRPr="00333083" w:rsidTr="004868B2">
        <w:trPr>
          <w:trHeight w:val="1870"/>
        </w:trPr>
        <w:tc>
          <w:tcPr>
            <w:tcW w:w="3091" w:type="dxa"/>
            <w:gridSpan w:val="2"/>
          </w:tcPr>
          <w:p w:rsidR="00535D9B" w:rsidRPr="00333083" w:rsidRDefault="00535D9B" w:rsidP="00177EA6">
            <w:pPr>
              <w:pStyle w:val="TableParagraph"/>
              <w:ind w:left="142" w:right="114"/>
              <w:rPr>
                <w:lang w:val="es-ES"/>
              </w:rPr>
            </w:pPr>
            <w:r w:rsidRPr="00333083">
              <w:rPr>
                <w:b/>
                <w:lang w:val="es-ES"/>
              </w:rPr>
              <w:t xml:space="preserve">Competencia digital: </w:t>
            </w:r>
            <w:r w:rsidR="009738C7" w:rsidRPr="00333083">
              <w:rPr>
                <w:lang w:val="es-ES"/>
              </w:rPr>
              <w:t xml:space="preserve">Destreza en el uso </w:t>
            </w:r>
            <w:r w:rsidR="005877C9" w:rsidRPr="00333083">
              <w:rPr>
                <w:lang w:val="es-ES"/>
              </w:rPr>
              <w:t xml:space="preserve">de </w:t>
            </w:r>
            <w:r w:rsidRPr="00333083">
              <w:rPr>
                <w:lang w:val="es-ES"/>
              </w:rPr>
              <w:t>las TIC.</w:t>
            </w:r>
          </w:p>
        </w:tc>
        <w:tc>
          <w:tcPr>
            <w:tcW w:w="3091" w:type="dxa"/>
          </w:tcPr>
          <w:p w:rsidR="00535D9B" w:rsidRPr="00333083" w:rsidRDefault="009738C7" w:rsidP="0021149E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 con gran facilidad. Consulta dudas en internet y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535D9B" w:rsidRPr="00333083" w:rsidRDefault="009738C7" w:rsidP="0021149E">
            <w:pPr>
              <w:pStyle w:val="TableParagraph"/>
              <w:tabs>
                <w:tab w:val="left" w:pos="1317"/>
                <w:tab w:val="left" w:pos="2773"/>
              </w:tabs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535D9B" w:rsidRPr="00333083" w:rsidRDefault="009738C7" w:rsidP="0021149E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actividades, pero presenta algunas dudas.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535D9B" w:rsidRPr="00333083" w:rsidRDefault="009738C7" w:rsidP="0021149E">
            <w:pPr>
              <w:pStyle w:val="TableParagraph"/>
              <w:tabs>
                <w:tab w:val="left" w:pos="2006"/>
                <w:tab w:val="left" w:pos="2838"/>
              </w:tabs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 con dificultad y presenta muchas dudas. No consulta las dudas en internet ni busca información sobre los nuevos ejemplos de ecosistemas o seres vivos e inertes presentados en las actividades.</w:t>
            </w:r>
          </w:p>
        </w:tc>
      </w:tr>
    </w:tbl>
    <w:p w:rsidR="00365062" w:rsidRDefault="00365062" w:rsidP="003A0BE9"/>
    <w:sectPr w:rsidR="00365062">
      <w:headerReference w:type="default" r:id="rId8"/>
      <w:footerReference w:type="default" r:id="rId9"/>
      <w:pgSz w:w="16840" w:h="11910" w:orient="landscape"/>
      <w:pgMar w:top="1480" w:right="560" w:bottom="1600" w:left="580" w:header="710" w:footer="1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6C" w:rsidRDefault="00B12B6C" w:rsidP="00535D9B">
      <w:r>
        <w:separator/>
      </w:r>
    </w:p>
  </w:endnote>
  <w:endnote w:type="continuationSeparator" w:id="0">
    <w:p w:rsidR="00B12B6C" w:rsidRDefault="00B12B6C" w:rsidP="0053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4868B2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7504B8EC" wp14:editId="51372467">
          <wp:simplePos x="0" y="0"/>
          <wp:positionH relativeFrom="page">
            <wp:posOffset>4965065</wp:posOffset>
          </wp:positionH>
          <wp:positionV relativeFrom="page">
            <wp:posOffset>6745605</wp:posOffset>
          </wp:positionV>
          <wp:extent cx="781050" cy="2730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7C6832" wp14:editId="7EB62BC3">
              <wp:simplePos x="0" y="0"/>
              <wp:positionH relativeFrom="page">
                <wp:posOffset>1492885</wp:posOffset>
              </wp:positionH>
              <wp:positionV relativeFrom="page">
                <wp:posOffset>7054215</wp:posOffset>
              </wp:positionV>
              <wp:extent cx="7647940" cy="139065"/>
              <wp:effectExtent l="0" t="0" r="10160" b="1333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7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140E68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Ecosistema litoral</w:t>
                          </w:r>
                          <w:r w:rsidR="003D46DD">
                            <w:t xml:space="preserve"> de Área de Recursos Educativos Digitales (INTEF) se encuentra bajo una Licencia </w:t>
                          </w:r>
                          <w:proofErr w:type="spellStart"/>
                          <w:r w:rsidR="003D46DD">
                            <w:t>Creative</w:t>
                          </w:r>
                          <w:proofErr w:type="spellEnd"/>
                          <w:r w:rsidR="003D46DD">
                            <w:t xml:space="preserve"> </w:t>
                          </w:r>
                          <w:proofErr w:type="spellStart"/>
                          <w:r w:rsidR="003D46DD">
                            <w:t>Commons</w:t>
                          </w:r>
                          <w:proofErr w:type="spellEnd"/>
                          <w:r w:rsidR="003D46DD">
                            <w:t xml:space="preserve"> Atribución -</w:t>
                          </w:r>
                          <w:proofErr w:type="spellStart"/>
                          <w:r w:rsidR="003D46DD">
                            <w:t>CompartirIgual</w:t>
                          </w:r>
                          <w:proofErr w:type="spellEnd"/>
                          <w:r w:rsidR="003D46DD">
                            <w:t xml:space="preserve"> 4.0 España.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5" type="#_x0000_t202" style="position:absolute;margin-left:117.55pt;margin-top:555.45pt;width:602.2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" filled="f" stroked="f">
              <v:textbox inset="0,0,0,0">
                <w:txbxContent>
                  <w:p w:rsidR="00EB3FE8" w:rsidRDefault="00140E68">
                    <w:pPr>
                      <w:pStyle w:val="Textoindependiente"/>
                      <w:spacing w:before="14"/>
                      <w:ind w:left="20"/>
                    </w:pPr>
                    <w:r>
                      <w:t>Ecosistema litoral</w:t>
                    </w:r>
                    <w:r w:rsidR="003D46DD">
                      <w:t xml:space="preserve"> de Área de Recursos Educativos Digitales (INTEF) se encuentra bajo una Licencia </w:t>
                    </w:r>
                    <w:proofErr w:type="spellStart"/>
                    <w:r w:rsidR="003D46DD">
                      <w:t>Creative</w:t>
                    </w:r>
                    <w:proofErr w:type="spellEnd"/>
                    <w:r w:rsidR="003D46DD">
                      <w:t xml:space="preserve"> </w:t>
                    </w:r>
                    <w:proofErr w:type="spellStart"/>
                    <w:r w:rsidR="003D46DD">
                      <w:t>Commons</w:t>
                    </w:r>
                    <w:proofErr w:type="spellEnd"/>
                    <w:r w:rsidR="003D46DD">
                      <w:t xml:space="preserve"> Atribución -</w:t>
                    </w:r>
                    <w:proofErr w:type="spellStart"/>
                    <w:r w:rsidR="003D46DD">
                      <w:t>CompartirIgual</w:t>
                    </w:r>
                    <w:proofErr w:type="spellEnd"/>
                    <w:r w:rsidR="003D46DD">
                      <w:t xml:space="preserve"> 4.0 España.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6C" w:rsidRDefault="00B12B6C" w:rsidP="00535D9B">
      <w:r>
        <w:separator/>
      </w:r>
    </w:p>
  </w:footnote>
  <w:footnote w:type="continuationSeparator" w:id="0">
    <w:p w:rsidR="00B12B6C" w:rsidRDefault="00B12B6C" w:rsidP="0053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3D46DD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51073B49" wp14:editId="1D7A5070">
          <wp:simplePos x="0" y="0"/>
          <wp:positionH relativeFrom="page">
            <wp:posOffset>7419054</wp:posOffset>
          </wp:positionH>
          <wp:positionV relativeFrom="page">
            <wp:posOffset>453299</wp:posOffset>
          </wp:positionV>
          <wp:extent cx="2743769" cy="4968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769" cy="496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D9B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6CA842" wp14:editId="7B7FE86E">
              <wp:simplePos x="0" y="0"/>
              <wp:positionH relativeFrom="page">
                <wp:posOffset>434340</wp:posOffset>
              </wp:positionH>
              <wp:positionV relativeFrom="page">
                <wp:posOffset>438150</wp:posOffset>
              </wp:positionV>
              <wp:extent cx="3650615" cy="347980"/>
              <wp:effectExtent l="0" t="0" r="1270" b="444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061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3D46DD">
                          <w:pPr>
                            <w:spacing w:before="17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ÁREA: </w:t>
                          </w:r>
                          <w:r w:rsidR="00535D9B">
                            <w:rPr>
                              <w:rFonts w:ascii="Arial" w:hAnsi="Arial"/>
                            </w:rPr>
                            <w:t>Ciencias Naturales</w:t>
                          </w:r>
                        </w:p>
                        <w:p w:rsidR="00EB3FE8" w:rsidRDefault="003D46DD">
                          <w:pPr>
                            <w:spacing w:before="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ITINERARIO: </w:t>
                          </w:r>
                          <w:r w:rsidR="00535D9B">
                            <w:rPr>
                              <w:rFonts w:ascii="Arial"/>
                            </w:rPr>
                            <w:t>Los ecosistemas de nuestro entorno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34" type="#_x0000_t202" style="position:absolute;margin-left:34.2pt;margin-top:34.5pt;width:287.45pt;height:2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FHtQIAALI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" filled="f" stroked="f">
              <v:textbox inset="0,0,0,0">
                <w:txbxContent>
                  <w:p w:rsidR="00EB3FE8" w:rsidRDefault="003D46DD">
                    <w:pPr>
                      <w:spacing w:before="17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ÁREA: </w:t>
                    </w:r>
                    <w:r w:rsidR="00535D9B">
                      <w:rPr>
                        <w:rFonts w:ascii="Arial" w:hAnsi="Arial"/>
                      </w:rPr>
                      <w:t>Ciencias Naturales</w:t>
                    </w:r>
                  </w:p>
                  <w:p w:rsidR="00EB3FE8" w:rsidRDefault="003D46DD">
                    <w:pPr>
                      <w:spacing w:before="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ITINERARIO: </w:t>
                    </w:r>
                    <w:r w:rsidR="00535D9B">
                      <w:rPr>
                        <w:rFonts w:ascii="Arial"/>
                      </w:rPr>
                      <w:t>Los ecosistemas de nuestro entorno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6D42"/>
    <w:multiLevelType w:val="multilevel"/>
    <w:tmpl w:val="96C8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9B"/>
    <w:rsid w:val="000F1779"/>
    <w:rsid w:val="00140E68"/>
    <w:rsid w:val="00166767"/>
    <w:rsid w:val="00177EA6"/>
    <w:rsid w:val="001E12C4"/>
    <w:rsid w:val="0021149E"/>
    <w:rsid w:val="00333083"/>
    <w:rsid w:val="00365062"/>
    <w:rsid w:val="003A0BE9"/>
    <w:rsid w:val="003D46DD"/>
    <w:rsid w:val="004868B2"/>
    <w:rsid w:val="004B271B"/>
    <w:rsid w:val="004F63EB"/>
    <w:rsid w:val="00500C8D"/>
    <w:rsid w:val="00535D9B"/>
    <w:rsid w:val="005808F2"/>
    <w:rsid w:val="005874C1"/>
    <w:rsid w:val="005877C9"/>
    <w:rsid w:val="00611393"/>
    <w:rsid w:val="00637AD5"/>
    <w:rsid w:val="0066100C"/>
    <w:rsid w:val="006C4CBE"/>
    <w:rsid w:val="006F2D2D"/>
    <w:rsid w:val="00880539"/>
    <w:rsid w:val="009470B7"/>
    <w:rsid w:val="009738C7"/>
    <w:rsid w:val="009972D2"/>
    <w:rsid w:val="00A0764D"/>
    <w:rsid w:val="00AB685D"/>
    <w:rsid w:val="00B12B6C"/>
    <w:rsid w:val="00B96805"/>
    <w:rsid w:val="00BD44C0"/>
    <w:rsid w:val="00CB4E86"/>
    <w:rsid w:val="00D220EA"/>
    <w:rsid w:val="00D670C1"/>
    <w:rsid w:val="00DC6DD1"/>
    <w:rsid w:val="00E721C0"/>
    <w:rsid w:val="00EA1725"/>
    <w:rsid w:val="00EB6828"/>
    <w:rsid w:val="00EE57E1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5D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535D9B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35D9B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35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5D9B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5D9B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535D9B"/>
    <w:pPr>
      <w:ind w:left="11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35D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D9B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35D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D9B"/>
    <w:rPr>
      <w:rFonts w:ascii="Calibri" w:eastAsia="Calibri" w:hAnsi="Calibri" w:cs="Calibri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A076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5D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535D9B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35D9B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35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5D9B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5D9B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535D9B"/>
    <w:pPr>
      <w:ind w:left="11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35D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D9B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35D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D9B"/>
    <w:rPr>
      <w:rFonts w:ascii="Calibri" w:eastAsia="Calibri" w:hAnsi="Calibri" w:cs="Calibri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A076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Leiva Alvarez</dc:creator>
  <cp:lastModifiedBy>Sara Leiva Alvarez</cp:lastModifiedBy>
  <cp:revision>7</cp:revision>
  <cp:lastPrinted>2020-10-21T06:12:00Z</cp:lastPrinted>
  <dcterms:created xsi:type="dcterms:W3CDTF">2020-10-18T07:12:00Z</dcterms:created>
  <dcterms:modified xsi:type="dcterms:W3CDTF">2020-10-21T06:33:00Z</dcterms:modified>
</cp:coreProperties>
</file>